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D81E" w14:textId="5A9EEC70" w:rsidR="00134F4D" w:rsidRDefault="00134F4D" w:rsidP="00395C1F">
      <w:pPr>
        <w:pStyle w:val="Default"/>
        <w:rPr>
          <w:rFonts w:ascii="ＭＳ Ｐゴシック" w:eastAsia="ＭＳ Ｐゴシック" w:cs="ＭＳ Ｐゴシック"/>
          <w:color w:val="auto"/>
          <w:sz w:val="21"/>
          <w:szCs w:val="21"/>
        </w:rPr>
      </w:pPr>
      <w:bookmarkStart w:id="0" w:name="_GoBack"/>
      <w:bookmarkEnd w:id="0"/>
      <w:r>
        <w:rPr>
          <w:rFonts w:ascii="ＭＳ Ｐゴシック" w:eastAsia="ＭＳ Ｐゴシック" w:cs="ＭＳ Ｐゴシック"/>
          <w:color w:val="auto"/>
          <w:sz w:val="21"/>
          <w:szCs w:val="21"/>
        </w:rPr>
        <w:t>令和</w:t>
      </w:r>
      <w:r w:rsidR="00B71733">
        <w:rPr>
          <w:rFonts w:ascii="ＭＳ Ｐゴシック" w:eastAsia="ＭＳ Ｐゴシック" w:cs="ＭＳ Ｐゴシック"/>
          <w:color w:val="auto"/>
          <w:sz w:val="21"/>
          <w:szCs w:val="21"/>
        </w:rPr>
        <w:t>２年度　福岡県高等学校登山新春</w:t>
      </w:r>
      <w:r>
        <w:rPr>
          <w:rFonts w:ascii="ＭＳ Ｐゴシック" w:eastAsia="ＭＳ Ｐゴシック" w:cs="ＭＳ Ｐゴシック"/>
          <w:color w:val="auto"/>
          <w:sz w:val="21"/>
          <w:szCs w:val="21"/>
        </w:rPr>
        <w:t xml:space="preserve">大会　北部ブロック予選会　</w:t>
      </w:r>
    </w:p>
    <w:p w14:paraId="1CEDAAE7" w14:textId="77777777" w:rsidR="00134F4D" w:rsidRDefault="00134F4D" w:rsidP="00134F4D">
      <w:pPr>
        <w:pStyle w:val="Default"/>
        <w:ind w:firstLineChars="2200" w:firstLine="4620"/>
        <w:rPr>
          <w:rFonts w:ascii="ＭＳ Ｐゴシック" w:eastAsia="ＭＳ Ｐゴシック" w:cs="ＭＳ Ｐゴシック"/>
          <w:color w:val="auto"/>
          <w:sz w:val="21"/>
          <w:szCs w:val="21"/>
        </w:rPr>
      </w:pPr>
      <w:r>
        <w:rPr>
          <w:rFonts w:ascii="ＭＳ Ｐゴシック" w:eastAsia="ＭＳ Ｐゴシック" w:cs="ＭＳ Ｐゴシック"/>
          <w:color w:val="auto"/>
          <w:sz w:val="21"/>
          <w:szCs w:val="21"/>
        </w:rPr>
        <w:t>感染拡大防止にかかる注意事項</w:t>
      </w:r>
    </w:p>
    <w:p w14:paraId="64C215A4" w14:textId="77777777" w:rsidR="00134F4D" w:rsidRPr="00134F4D" w:rsidRDefault="00134F4D" w:rsidP="00395C1F">
      <w:pPr>
        <w:pStyle w:val="Default"/>
        <w:rPr>
          <w:rFonts w:ascii="ＭＳ Ｐゴシック" w:eastAsia="ＭＳ Ｐゴシック" w:cs="ＭＳ Ｐゴシック"/>
          <w:color w:val="auto"/>
          <w:sz w:val="21"/>
          <w:szCs w:val="21"/>
        </w:rPr>
      </w:pPr>
    </w:p>
    <w:p w14:paraId="04C5177D" w14:textId="77777777" w:rsidR="00395C1F" w:rsidRDefault="00395C1F" w:rsidP="00395C1F">
      <w:pPr>
        <w:pStyle w:val="Default"/>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【大会参加者（選手・補欠・監督・役員）】</w:t>
      </w:r>
    </w:p>
    <w:p w14:paraId="1822C0E6" w14:textId="77777777" w:rsidR="00395C1F" w:rsidRDefault="00395C1F" w:rsidP="00395C1F">
      <w:pPr>
        <w:pStyle w:val="Default"/>
        <w:ind w:firstLineChars="100" w:firstLine="21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感染拡大防止のために、以下の事項を遵守できない参加者には、他の参加者の安全を確保する観点から、大会参加を取り消したり、途中棄権</w:t>
      </w:r>
      <w:r w:rsidR="00134F4D">
        <w:rPr>
          <w:rFonts w:ascii="ＭＳ Ｐゴシック" w:eastAsia="ＭＳ Ｐゴシック" w:cs="ＭＳ Ｐゴシック" w:hint="eastAsia"/>
          <w:color w:val="auto"/>
          <w:sz w:val="21"/>
          <w:szCs w:val="21"/>
        </w:rPr>
        <w:t>を求めたりすることがある。各学校</w:t>
      </w:r>
      <w:r>
        <w:rPr>
          <w:rFonts w:ascii="ＭＳ Ｐゴシック" w:eastAsia="ＭＳ Ｐゴシック" w:cs="ＭＳ Ｐゴシック" w:hint="eastAsia"/>
          <w:color w:val="auto"/>
          <w:sz w:val="21"/>
          <w:szCs w:val="21"/>
        </w:rPr>
        <w:t>にて参加者</w:t>
      </w:r>
      <w:r w:rsidR="00134F4D">
        <w:rPr>
          <w:rFonts w:ascii="ＭＳ Ｐゴシック" w:eastAsia="ＭＳ Ｐゴシック" w:cs="ＭＳ Ｐゴシック" w:hint="eastAsia"/>
          <w:color w:val="auto"/>
          <w:sz w:val="21"/>
          <w:szCs w:val="21"/>
        </w:rPr>
        <w:t>（引率者も含む）</w:t>
      </w:r>
      <w:r>
        <w:rPr>
          <w:rFonts w:ascii="ＭＳ Ｐゴシック" w:eastAsia="ＭＳ Ｐゴシック" w:cs="ＭＳ Ｐゴシック" w:hint="eastAsia"/>
          <w:color w:val="auto"/>
          <w:sz w:val="21"/>
          <w:szCs w:val="21"/>
        </w:rPr>
        <w:t>への周知徹底をお願いします。</w:t>
      </w:r>
    </w:p>
    <w:p w14:paraId="084EEAA9" w14:textId="77777777" w:rsidR="00395C1F" w:rsidRPr="00134F4D" w:rsidRDefault="00395C1F" w:rsidP="00395C1F">
      <w:pPr>
        <w:pStyle w:val="Default"/>
        <w:rPr>
          <w:rFonts w:ascii="ＭＳ Ｐゴシック" w:eastAsia="ＭＳ Ｐゴシック" w:cs="ＭＳ Ｐゴシック"/>
          <w:color w:val="auto"/>
          <w:sz w:val="21"/>
          <w:szCs w:val="21"/>
        </w:rPr>
      </w:pPr>
    </w:p>
    <w:p w14:paraId="568D0439" w14:textId="77777777" w:rsidR="00395C1F" w:rsidRDefault="00395C1F" w:rsidP="00395C1F">
      <w:pPr>
        <w:pStyle w:val="Default"/>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（１）　現在、以下に記載の項目を含め、新型コロナウィルス感染症の兆候が一切見られないこと。</w:t>
      </w:r>
    </w:p>
    <w:p w14:paraId="7AE7ECB3" w14:textId="77777777" w:rsidR="00134F4D" w:rsidRDefault="00134F4D" w:rsidP="00395C1F">
      <w:pPr>
        <w:pStyle w:val="Default"/>
        <w:rPr>
          <w:rFonts w:ascii="ＭＳ Ｐゴシック" w:eastAsia="ＭＳ Ｐゴシック" w:cs="ＭＳ Ｐゴシック"/>
          <w:color w:val="auto"/>
          <w:sz w:val="21"/>
          <w:szCs w:val="21"/>
        </w:rPr>
      </w:pPr>
      <w:r>
        <w:rPr>
          <w:rFonts w:ascii="ＭＳ Ｐゴシック" w:eastAsia="ＭＳ Ｐゴシック" w:cs="ＭＳ Ｐゴシック"/>
          <w:color w:val="auto"/>
          <w:sz w:val="21"/>
          <w:szCs w:val="21"/>
        </w:rPr>
        <w:t xml:space="preserve">　　　チェックリストに記入し、開会式前に提出。</w:t>
      </w:r>
    </w:p>
    <w:p w14:paraId="2E7081BE" w14:textId="77777777" w:rsidR="00395C1F" w:rsidRDefault="00395C1F" w:rsidP="00395C1F">
      <w:pPr>
        <w:pStyle w:val="Default"/>
        <w:ind w:firstLineChars="100" w:firstLine="21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①　新型コロナウィルス感染症に関係するいかなる症状も直前の</w:t>
      </w:r>
      <w:r>
        <w:rPr>
          <w:rFonts w:ascii="ＭＳ Ｐゴシック" w:eastAsia="ＭＳ Ｐゴシック" w:cs="ＭＳ Ｐゴシック"/>
          <w:color w:val="auto"/>
          <w:sz w:val="21"/>
          <w:szCs w:val="21"/>
        </w:rPr>
        <w:t>14</w:t>
      </w:r>
      <w:r>
        <w:rPr>
          <w:rFonts w:ascii="ＭＳ Ｐゴシック" w:eastAsia="ＭＳ Ｐゴシック" w:cs="ＭＳ Ｐゴシック" w:hint="eastAsia"/>
          <w:color w:val="auto"/>
          <w:sz w:val="21"/>
          <w:szCs w:val="21"/>
        </w:rPr>
        <w:t>日以内に見られないこと。</w:t>
      </w:r>
    </w:p>
    <w:p w14:paraId="2D2E3376" w14:textId="77777777" w:rsidR="00395C1F" w:rsidRDefault="00395C1F" w:rsidP="00395C1F">
      <w:pPr>
        <w:pStyle w:val="Default"/>
        <w:ind w:firstLineChars="200" w:firstLine="42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ア　平熱を超える発熱</w:t>
      </w:r>
    </w:p>
    <w:p w14:paraId="6078FCBF" w14:textId="2ADE5953" w:rsidR="00395C1F" w:rsidRDefault="00395C1F" w:rsidP="00267D8F">
      <w:pPr>
        <w:pStyle w:val="Default"/>
        <w:ind w:firstLineChars="200" w:firstLine="42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イ</w:t>
      </w:r>
      <w:r w:rsidR="00267D8F">
        <w:rPr>
          <w:rFonts w:ascii="ＭＳ Ｐゴシック" w:eastAsia="ＭＳ Ｐゴシック" w:cs="ＭＳ Ｐゴシック"/>
          <w:color w:val="auto"/>
          <w:sz w:val="21"/>
          <w:szCs w:val="21"/>
        </w:rPr>
        <w:t xml:space="preserve">　</w:t>
      </w:r>
      <w:r>
        <w:rPr>
          <w:rFonts w:ascii="ＭＳ Ｐゴシック" w:eastAsia="ＭＳ Ｐゴシック" w:cs="ＭＳ Ｐゴシック" w:hint="eastAsia"/>
          <w:color w:val="auto"/>
          <w:sz w:val="21"/>
          <w:szCs w:val="21"/>
        </w:rPr>
        <w:t>咳、のどの痛みなど風邪の症状</w:t>
      </w:r>
    </w:p>
    <w:p w14:paraId="1C852526" w14:textId="77777777" w:rsidR="00395C1F" w:rsidRDefault="00395C1F" w:rsidP="00395C1F">
      <w:pPr>
        <w:pStyle w:val="Default"/>
        <w:ind w:firstLineChars="200" w:firstLine="42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ウ　だるさ（倦怠感）・息苦しさ（呼吸困難）</w:t>
      </w:r>
    </w:p>
    <w:p w14:paraId="3AEEDCA6" w14:textId="77777777" w:rsidR="00395C1F" w:rsidRDefault="00395C1F" w:rsidP="00395C1F">
      <w:pPr>
        <w:pStyle w:val="Default"/>
        <w:ind w:firstLineChars="200" w:firstLine="42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エ　嗅覚や味覚の異常</w:t>
      </w:r>
    </w:p>
    <w:p w14:paraId="7893AED5" w14:textId="77777777" w:rsidR="00395C1F" w:rsidRDefault="00395C1F" w:rsidP="00395C1F">
      <w:pPr>
        <w:pStyle w:val="Default"/>
        <w:ind w:firstLineChars="200" w:firstLine="42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オ　体が重く感じる・疲れやすい等</w:t>
      </w:r>
    </w:p>
    <w:p w14:paraId="54A71C1C" w14:textId="77777777" w:rsidR="00395C1F" w:rsidRDefault="00395C1F" w:rsidP="00395C1F">
      <w:pPr>
        <w:pStyle w:val="Default"/>
        <w:ind w:leftChars="100" w:left="420" w:hangingChars="100" w:hanging="21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②　生活を共にする家族等にも新型コロナウィルス感染症に関するいかなる症状も直前の</w:t>
      </w:r>
      <w:r>
        <w:rPr>
          <w:rFonts w:ascii="ＭＳ Ｐゴシック" w:eastAsia="ＭＳ Ｐゴシック" w:cs="ＭＳ Ｐゴシック"/>
          <w:color w:val="auto"/>
          <w:sz w:val="21"/>
          <w:szCs w:val="21"/>
        </w:rPr>
        <w:t>14</w:t>
      </w:r>
      <w:r>
        <w:rPr>
          <w:rFonts w:ascii="ＭＳ Ｐゴシック" w:eastAsia="ＭＳ Ｐゴシック" w:cs="ＭＳ Ｐゴシック" w:hint="eastAsia"/>
          <w:color w:val="auto"/>
          <w:sz w:val="21"/>
          <w:szCs w:val="21"/>
        </w:rPr>
        <w:t>日以内に見られないこと。</w:t>
      </w:r>
    </w:p>
    <w:p w14:paraId="29EE4C65" w14:textId="77777777" w:rsidR="00395C1F" w:rsidRDefault="00395C1F" w:rsidP="00395C1F">
      <w:pPr>
        <w:pStyle w:val="Default"/>
        <w:ind w:firstLineChars="100" w:firstLine="21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③　新型コロナウィルス感染者や感染が疑われる人に直前の</w:t>
      </w:r>
      <w:r>
        <w:rPr>
          <w:rFonts w:ascii="ＭＳ Ｐゴシック" w:eastAsia="ＭＳ Ｐゴシック" w:cs="ＭＳ Ｐゴシック"/>
          <w:color w:val="auto"/>
          <w:sz w:val="21"/>
          <w:szCs w:val="21"/>
        </w:rPr>
        <w:t>14</w:t>
      </w:r>
      <w:r>
        <w:rPr>
          <w:rFonts w:ascii="ＭＳ Ｐゴシック" w:eastAsia="ＭＳ Ｐゴシック" w:cs="ＭＳ Ｐゴシック" w:hint="eastAsia"/>
          <w:color w:val="auto"/>
          <w:sz w:val="21"/>
          <w:szCs w:val="21"/>
        </w:rPr>
        <w:t>日間に接触していないこと。</w:t>
      </w:r>
    </w:p>
    <w:p w14:paraId="35F57996" w14:textId="77777777" w:rsidR="00395C1F" w:rsidRDefault="00395C1F" w:rsidP="00395C1F">
      <w:pPr>
        <w:pStyle w:val="Default"/>
        <w:ind w:leftChars="100" w:left="420" w:hangingChars="100" w:hanging="21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④　過去</w:t>
      </w:r>
      <w:r>
        <w:rPr>
          <w:rFonts w:ascii="ＭＳ Ｐゴシック" w:eastAsia="ＭＳ Ｐゴシック" w:cs="ＭＳ Ｐゴシック"/>
          <w:color w:val="auto"/>
          <w:sz w:val="21"/>
          <w:szCs w:val="21"/>
        </w:rPr>
        <w:t>14</w:t>
      </w:r>
      <w:r>
        <w:rPr>
          <w:rFonts w:ascii="ＭＳ Ｐゴシック" w:eastAsia="ＭＳ Ｐゴシック" w:cs="ＭＳ Ｐゴシック" w:hint="eastAsia"/>
          <w:color w:val="auto"/>
          <w:sz w:val="21"/>
          <w:szCs w:val="21"/>
        </w:rPr>
        <w:t>日以内に政府から入国制限、入国後の観察期間を必要とされている国、地域への渡航又は当該在住者との濃厚接触していないこと。</w:t>
      </w:r>
    </w:p>
    <w:p w14:paraId="2546407E" w14:textId="77777777" w:rsidR="00395C1F" w:rsidRDefault="00395C1F" w:rsidP="00395C1F">
      <w:pPr>
        <w:pStyle w:val="Default"/>
        <w:rPr>
          <w:rFonts w:ascii="ＭＳ ゴシック" w:eastAsia="ＭＳ ゴシック" w:cs="ＭＳ ゴシック"/>
          <w:color w:val="auto"/>
          <w:sz w:val="21"/>
          <w:szCs w:val="21"/>
        </w:rPr>
      </w:pPr>
      <w:r>
        <w:rPr>
          <w:rFonts w:ascii="ＭＳ Ｐゴシック" w:eastAsia="ＭＳ Ｐゴシック" w:cs="ＭＳ Ｐゴシック" w:hint="eastAsia"/>
          <w:color w:val="auto"/>
          <w:sz w:val="21"/>
          <w:szCs w:val="21"/>
        </w:rPr>
        <w:t>（２）　マスクを持参すること（</w:t>
      </w:r>
      <w:r>
        <w:rPr>
          <w:rFonts w:ascii="ＭＳ ゴシック" w:eastAsia="ＭＳ ゴシック" w:cs="ＭＳ ゴシック" w:hint="eastAsia"/>
          <w:color w:val="auto"/>
          <w:sz w:val="21"/>
          <w:szCs w:val="21"/>
        </w:rPr>
        <w:t>登山行動中以外はマスクを着用する）</w:t>
      </w:r>
    </w:p>
    <w:p w14:paraId="1324E2D0" w14:textId="77777777" w:rsidR="00395C1F" w:rsidRDefault="00395C1F" w:rsidP="00395C1F">
      <w:pPr>
        <w:pStyle w:val="Default"/>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（３）　こまめな手洗い、アルコール等による手指消毒を実施すること。</w:t>
      </w:r>
    </w:p>
    <w:p w14:paraId="091E1284" w14:textId="77777777" w:rsidR="00395C1F" w:rsidRDefault="003A42D9" w:rsidP="00395C1F">
      <w:pPr>
        <w:pStyle w:val="Default"/>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（４）　感染防止のために主催者が決めた</w:t>
      </w:r>
      <w:r w:rsidR="00395C1F">
        <w:rPr>
          <w:rFonts w:ascii="ＭＳ Ｐゴシック" w:eastAsia="ＭＳ Ｐゴシック" w:cs="ＭＳ Ｐゴシック" w:hint="eastAsia"/>
          <w:color w:val="auto"/>
          <w:sz w:val="21"/>
          <w:szCs w:val="21"/>
        </w:rPr>
        <w:t>措置の遵守、主催者の指示に従うこと。</w:t>
      </w:r>
    </w:p>
    <w:p w14:paraId="61B91A55" w14:textId="77777777" w:rsidR="00395C1F" w:rsidRDefault="00395C1F" w:rsidP="00395C1F">
      <w:pPr>
        <w:pStyle w:val="Default"/>
        <w:ind w:left="420" w:hangingChars="200" w:hanging="42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（５）　大会終了後</w:t>
      </w:r>
      <w:r>
        <w:rPr>
          <w:rFonts w:ascii="ＭＳ Ｐゴシック" w:eastAsia="ＭＳ Ｐゴシック" w:cs="ＭＳ Ｐゴシック"/>
          <w:color w:val="auto"/>
          <w:sz w:val="21"/>
          <w:szCs w:val="21"/>
        </w:rPr>
        <w:t>2</w:t>
      </w:r>
      <w:r>
        <w:rPr>
          <w:rFonts w:ascii="ＭＳ Ｐゴシック" w:eastAsia="ＭＳ Ｐゴシック" w:cs="ＭＳ Ｐゴシック" w:hint="eastAsia"/>
          <w:color w:val="auto"/>
          <w:sz w:val="21"/>
          <w:szCs w:val="21"/>
        </w:rPr>
        <w:t>週間以内に新型コロナウイルス感染症を発症した場合は、チーム責任者を通して主催者に対して速やかに濃厚接触者の有無等について報告すること。</w:t>
      </w:r>
    </w:p>
    <w:p w14:paraId="0AEB6DBD" w14:textId="77777777" w:rsidR="003A42D9" w:rsidRDefault="003A42D9" w:rsidP="00B71733">
      <w:pPr>
        <w:pStyle w:val="Default"/>
        <w:rPr>
          <w:rFonts w:ascii="ＭＳ Ｐゴシック" w:eastAsia="ＭＳ Ｐゴシック" w:cs="ＭＳ Ｐゴシック"/>
          <w:color w:val="auto"/>
          <w:sz w:val="21"/>
          <w:szCs w:val="21"/>
        </w:rPr>
      </w:pPr>
    </w:p>
    <w:p w14:paraId="04DDAF53" w14:textId="77777777" w:rsidR="00395C1F" w:rsidRDefault="003A42D9" w:rsidP="00395C1F">
      <w:pPr>
        <w:pStyle w:val="Default"/>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■参加同意書を提出させ、引率者が保管すること。</w:t>
      </w:r>
    </w:p>
    <w:p w14:paraId="479BB774" w14:textId="77777777" w:rsidR="00395C1F" w:rsidRDefault="00395C1F" w:rsidP="00395C1F">
      <w:pPr>
        <w:pStyle w:val="Default"/>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■試合当日は、チーム参加者全員の「個人健康チェックシート」（提出用）を</w:t>
      </w:r>
      <w:r w:rsidR="00134F4D">
        <w:rPr>
          <w:rFonts w:ascii="ＭＳ Ｐゴシック" w:eastAsia="ＭＳ Ｐゴシック" w:cs="ＭＳ Ｐゴシック" w:hint="eastAsia"/>
          <w:color w:val="auto"/>
          <w:sz w:val="21"/>
          <w:szCs w:val="21"/>
        </w:rPr>
        <w:t>監督が受付時に提出すること。提出がない場合は</w:t>
      </w:r>
      <w:r>
        <w:rPr>
          <w:rFonts w:ascii="ＭＳ Ｐゴシック" w:eastAsia="ＭＳ Ｐゴシック" w:cs="ＭＳ Ｐゴシック" w:hint="eastAsia"/>
          <w:color w:val="auto"/>
          <w:sz w:val="21"/>
          <w:szCs w:val="21"/>
        </w:rPr>
        <w:t>大会参加は認められません。</w:t>
      </w:r>
    </w:p>
    <w:p w14:paraId="3BD9AEBD" w14:textId="77777777" w:rsidR="00395C1F" w:rsidRDefault="00395C1F" w:rsidP="00395C1F">
      <w:pPr>
        <w:pStyle w:val="Default"/>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■大会開始前、主催者が選手全員の検温を行う。</w:t>
      </w:r>
    </w:p>
    <w:p w14:paraId="29115B15" w14:textId="77777777" w:rsidR="00395C1F" w:rsidRDefault="00134F4D" w:rsidP="00395C1F">
      <w:pPr>
        <w:pStyle w:val="Default"/>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w:t>
      </w:r>
      <w:r w:rsidR="00395C1F">
        <w:rPr>
          <w:rFonts w:ascii="ＭＳ Ｐゴシック" w:eastAsia="ＭＳ Ｐゴシック" w:cs="ＭＳ Ｐゴシック" w:hint="eastAsia"/>
          <w:color w:val="auto"/>
          <w:sz w:val="21"/>
          <w:szCs w:val="21"/>
        </w:rPr>
        <w:t>アルコール消毒液を設置するのでこまめな手指消毒を心掛ける。</w:t>
      </w:r>
    </w:p>
    <w:p w14:paraId="19E006FA" w14:textId="1536BD30" w:rsidR="00395C1F" w:rsidRDefault="008E45AC" w:rsidP="00395C1F">
      <w:pPr>
        <w:pStyle w:val="Default"/>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■テントは設営審査のみを行い、宿泊は</w:t>
      </w:r>
      <w:r w:rsidR="00B71733">
        <w:rPr>
          <w:rFonts w:ascii="ＭＳ Ｐゴシック" w:eastAsia="ＭＳ Ｐゴシック" w:cs="ＭＳ Ｐゴシック" w:hint="eastAsia"/>
          <w:color w:val="auto"/>
          <w:sz w:val="21"/>
          <w:szCs w:val="21"/>
        </w:rPr>
        <w:t>英彦山青年の家の宿泊棟</w:t>
      </w:r>
      <w:r w:rsidR="00134F4D">
        <w:rPr>
          <w:rFonts w:ascii="ＭＳ Ｐゴシック" w:eastAsia="ＭＳ Ｐゴシック" w:cs="ＭＳ Ｐゴシック" w:hint="eastAsia"/>
          <w:color w:val="auto"/>
          <w:sz w:val="21"/>
          <w:szCs w:val="21"/>
        </w:rPr>
        <w:t>で行う。窓を開け換気を十分に行うとともに、アルコール消毒もこまめに行うこと。</w:t>
      </w:r>
    </w:p>
    <w:p w14:paraId="42787033" w14:textId="4B2F9DCB" w:rsidR="00134F4D" w:rsidRPr="00B71733" w:rsidRDefault="00B71733" w:rsidP="00B71733">
      <w:pPr>
        <w:pStyle w:val="Default"/>
        <w:ind w:firstLineChars="200" w:firstLine="422"/>
        <w:rPr>
          <w:rFonts w:ascii="ＭＳ Ｐゴシック" w:eastAsia="ＭＳ Ｐゴシック" w:cs="ＭＳ Ｐゴシック"/>
          <w:b/>
          <w:color w:val="auto"/>
          <w:sz w:val="21"/>
          <w:szCs w:val="21"/>
        </w:rPr>
      </w:pPr>
      <w:r w:rsidRPr="00B71733">
        <w:rPr>
          <w:rFonts w:ascii="ＭＳ Ｐゴシック" w:eastAsia="ＭＳ Ｐゴシック" w:cs="ＭＳ Ｐゴシック" w:hint="eastAsia"/>
          <w:b/>
          <w:color w:val="auto"/>
          <w:sz w:val="21"/>
          <w:szCs w:val="21"/>
        </w:rPr>
        <w:t>※　寝袋は持参すること</w:t>
      </w:r>
    </w:p>
    <w:p w14:paraId="21752407" w14:textId="77777777" w:rsidR="00134F4D" w:rsidRDefault="00EA673B" w:rsidP="00395C1F">
      <w:pPr>
        <w:pStyle w:val="Default"/>
        <w:rPr>
          <w:rFonts w:ascii="ＭＳ Ｐゴシック" w:eastAsia="ＭＳ Ｐゴシック" w:cs="ＭＳ Ｐゴシック"/>
          <w:color w:val="auto"/>
          <w:sz w:val="21"/>
          <w:szCs w:val="21"/>
        </w:rPr>
      </w:pPr>
      <w:r w:rsidRPr="00EA673B">
        <w:rPr>
          <w:noProof/>
        </w:rPr>
        <w:lastRenderedPageBreak/>
        <w:drawing>
          <wp:inline distT="0" distB="0" distL="0" distR="0" wp14:anchorId="25F3EFAB" wp14:editId="1A3E45C5">
            <wp:extent cx="5400040" cy="7732736"/>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7732736"/>
                    </a:xfrm>
                    <a:prstGeom prst="rect">
                      <a:avLst/>
                    </a:prstGeom>
                    <a:noFill/>
                    <a:ln>
                      <a:noFill/>
                    </a:ln>
                  </pic:spPr>
                </pic:pic>
              </a:graphicData>
            </a:graphic>
          </wp:inline>
        </w:drawing>
      </w:r>
    </w:p>
    <w:sectPr w:rsidR="00134F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22BD" w14:textId="77777777" w:rsidR="00A81BCF" w:rsidRDefault="00A81BCF" w:rsidP="00A81BCF">
      <w:r>
        <w:separator/>
      </w:r>
    </w:p>
  </w:endnote>
  <w:endnote w:type="continuationSeparator" w:id="0">
    <w:p w14:paraId="2AFC28FD" w14:textId="77777777" w:rsidR="00A81BCF" w:rsidRDefault="00A81BCF" w:rsidP="00A8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altName w:val="HGP Soei Kakugothic 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4D672" w14:textId="77777777" w:rsidR="00A81BCF" w:rsidRDefault="00A81BCF" w:rsidP="00A81BCF">
      <w:r>
        <w:separator/>
      </w:r>
    </w:p>
  </w:footnote>
  <w:footnote w:type="continuationSeparator" w:id="0">
    <w:p w14:paraId="0E0DCDC4" w14:textId="77777777" w:rsidR="00A81BCF" w:rsidRDefault="00A81BCF" w:rsidP="00A81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1F"/>
    <w:rsid w:val="00134F4D"/>
    <w:rsid w:val="00244CF4"/>
    <w:rsid w:val="00267D8F"/>
    <w:rsid w:val="00395C1F"/>
    <w:rsid w:val="003A42D9"/>
    <w:rsid w:val="008E45AC"/>
    <w:rsid w:val="00A81BCF"/>
    <w:rsid w:val="00B71733"/>
    <w:rsid w:val="00D6470C"/>
    <w:rsid w:val="00EA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B2E285"/>
  <w15:chartTrackingRefBased/>
  <w15:docId w15:val="{AE569322-7C3A-49F1-8087-992DB889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5C1F"/>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3">
    <w:name w:val="Balloon Text"/>
    <w:basedOn w:val="a"/>
    <w:link w:val="a4"/>
    <w:uiPriority w:val="99"/>
    <w:semiHidden/>
    <w:unhideWhenUsed/>
    <w:rsid w:val="00EA67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673B"/>
    <w:rPr>
      <w:rFonts w:asciiTheme="majorHAnsi" w:eastAsiaTheme="majorEastAsia" w:hAnsiTheme="majorHAnsi" w:cstheme="majorBidi"/>
      <w:sz w:val="18"/>
      <w:szCs w:val="18"/>
    </w:rPr>
  </w:style>
  <w:style w:type="paragraph" w:styleId="a5">
    <w:name w:val="header"/>
    <w:basedOn w:val="a"/>
    <w:link w:val="a6"/>
    <w:uiPriority w:val="99"/>
    <w:unhideWhenUsed/>
    <w:rsid w:val="00A81BCF"/>
    <w:pPr>
      <w:tabs>
        <w:tab w:val="center" w:pos="4252"/>
        <w:tab w:val="right" w:pos="8504"/>
      </w:tabs>
      <w:snapToGrid w:val="0"/>
    </w:pPr>
  </w:style>
  <w:style w:type="character" w:customStyle="1" w:styleId="a6">
    <w:name w:val="ヘッダー (文字)"/>
    <w:basedOn w:val="a0"/>
    <w:link w:val="a5"/>
    <w:uiPriority w:val="99"/>
    <w:rsid w:val="00A81BCF"/>
  </w:style>
  <w:style w:type="paragraph" w:styleId="a7">
    <w:name w:val="footer"/>
    <w:basedOn w:val="a"/>
    <w:link w:val="a8"/>
    <w:uiPriority w:val="99"/>
    <w:unhideWhenUsed/>
    <w:rsid w:val="00A81BCF"/>
    <w:pPr>
      <w:tabs>
        <w:tab w:val="center" w:pos="4252"/>
        <w:tab w:val="right" w:pos="8504"/>
      </w:tabs>
      <w:snapToGrid w:val="0"/>
    </w:pPr>
  </w:style>
  <w:style w:type="character" w:customStyle="1" w:styleId="a8">
    <w:name w:val="フッター (文字)"/>
    <w:basedOn w:val="a0"/>
    <w:link w:val="a7"/>
    <w:uiPriority w:val="99"/>
    <w:rsid w:val="00A81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1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森省三</cp:lastModifiedBy>
  <cp:revision>2</cp:revision>
  <cp:lastPrinted>2020-09-11T23:04:00Z</cp:lastPrinted>
  <dcterms:created xsi:type="dcterms:W3CDTF">2020-12-18T02:23:00Z</dcterms:created>
  <dcterms:modified xsi:type="dcterms:W3CDTF">2020-12-18T02:23:00Z</dcterms:modified>
</cp:coreProperties>
</file>